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Билет в будущее: миллионы российских родители прикоснутся к школьной профориентации  </w:t>
      </w:r>
    </w:p>
    <w:p w14:paraId="02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3000000">
      <w:pPr>
        <w:ind w:firstLine="708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Всероссийское родительское собрание, посвященное единой модели профориентации школьников, пройдет 21 марта 2024 года во всех субъектах России. 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пройдет в каждом классе, где реализуется профминимум. На этом мероприятии эксперты ответят на популярные вопросы о том, как помочь подросткам в профессиональном самоопределении, в том числе благодаря государственной программе в этой сфере.</w:t>
      </w:r>
    </w:p>
    <w:p w14:paraId="0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Встреча будет состоять из тематических блоков, на котором родителям расскажут о целях Единой модели профориентации и курсе «Россия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мои горизонты», роли родителей в формировании готовности к профессиональному самоопределению обучающихся, а также региональных возможностях развития образовательно-профессиональной траектории.</w:t>
      </w:r>
    </w:p>
    <w:p w14:paraId="0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участникам собрания будут представлены первые результаты профориентационной работы в конкретном классе. Педагоги расскажут о том, какие склонности, способности и интересы есть у ребят, как возможно развить или направить интересы ребят на знакомство и погружение в приоритетные для страны отрасли и востребованные профессии. Также педагоги соберут обратную связь от родителей и расскажут о каналах коммуникации, где можно следить за новостями.</w:t>
      </w:r>
    </w:p>
    <w:p w14:paraId="0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Всероссийское родительское собрание проводится в рамках единой модели профориентации «Россия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мои горизонты», внедренной с 1 сентября 2023 г. в российских школах, реализующих образовательные программы основного общего и среднего общего образования. Федеральным оператором профориентационного минимума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и проекта по ранней профориентации «Билет в будущее» является Фонд Гуманитарных Проектов.</w:t>
      </w:r>
    </w:p>
    <w:p w14:paraId="0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 для учащихся 6-11 классов представляет собой инициативу Минпросвещения России, целью которой является ознакомление школьников с разнообразными профессиональными направлениями и возможностями на рынке труда, а также помогают ученикам определиться с будущей профессией, учитывая их интересы, способности и потребности рынка труда.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2024-03-20T13:55:19Z</dcterms:modified>
</cp:coreProperties>
</file>